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0A" w:rsidRPr="00833E0A" w:rsidRDefault="008F4957" w:rsidP="00EE6E74">
      <w:pPr>
        <w:pStyle w:val="Titel"/>
      </w:pPr>
      <w:r>
        <w:t>Extended</w:t>
      </w:r>
      <w:r w:rsidR="00833E0A" w:rsidRPr="00833E0A">
        <w:t xml:space="preserve"> abstract title: boldface Times New Roman, 14 pt, non-capitalized</w:t>
      </w:r>
      <w:r w:rsidR="00EE6E74">
        <w:t xml:space="preserve"> words, Style „</w:t>
      </w:r>
      <w:r w:rsidR="00EE6E74" w:rsidRPr="00EE6E74">
        <w:t>IAMG_Title</w:t>
      </w:r>
      <w:r w:rsidR="00EE6E74">
        <w:t xml:space="preserve">“ </w:t>
      </w:r>
    </w:p>
    <w:p w:rsidR="00833E0A" w:rsidRDefault="00833E0A" w:rsidP="008F4957"/>
    <w:p w:rsidR="00833E0A" w:rsidRPr="00833E0A" w:rsidRDefault="00833E0A" w:rsidP="00EE6E74">
      <w:pPr>
        <w:jc w:val="center"/>
      </w:pPr>
      <w:r w:rsidRPr="00833E0A">
        <w:t>F. AUTHOR</w:t>
      </w:r>
      <w:r w:rsidRPr="00833E0A">
        <w:rPr>
          <w:vertAlign w:val="superscript"/>
        </w:rPr>
        <w:t>1</w:t>
      </w:r>
      <w:r w:rsidR="008F4957">
        <w:rPr>
          <w:vertAlign w:val="superscript"/>
        </w:rPr>
        <w:t>*</w:t>
      </w:r>
      <w:r w:rsidRPr="00833E0A">
        <w:t xml:space="preserve"> and S. AUTHOR</w:t>
      </w:r>
      <w:r w:rsidRPr="00833E0A">
        <w:rPr>
          <w:vertAlign w:val="superscript"/>
        </w:rPr>
        <w:t>2</w:t>
      </w:r>
    </w:p>
    <w:p w:rsidR="00833E0A" w:rsidRDefault="00833E0A" w:rsidP="008F4957">
      <w:pPr>
        <w:rPr>
          <w:vertAlign w:val="superscript"/>
        </w:rPr>
      </w:pPr>
    </w:p>
    <w:p w:rsidR="00833E0A" w:rsidRPr="00833E0A" w:rsidRDefault="00833E0A" w:rsidP="00EE6E74">
      <w:pPr>
        <w:pStyle w:val="Zitat"/>
        <w:jc w:val="center"/>
      </w:pPr>
      <w:r>
        <w:rPr>
          <w:vertAlign w:val="superscript"/>
        </w:rPr>
        <w:t>1</w:t>
      </w:r>
      <w:r w:rsidRPr="00833E0A">
        <w:t>Department - Institution, Country</w:t>
      </w:r>
      <w:r w:rsidR="00524A93">
        <w:t>,</w:t>
      </w:r>
      <w:r w:rsidRPr="00833E0A">
        <w:t xml:space="preserve"> </w:t>
      </w:r>
      <w:r w:rsidRPr="00524A93">
        <w:rPr>
          <w:color w:val="0000FF"/>
          <w:u w:val="single"/>
        </w:rPr>
        <w:t>email@university.edu</w:t>
      </w:r>
      <w:r w:rsidRPr="00833E0A">
        <w:rPr>
          <w:color w:val="0000FF"/>
        </w:rPr>
        <w:t xml:space="preserve"> </w:t>
      </w:r>
      <w:r w:rsidRPr="00833E0A">
        <w:t>(email of presenti</w:t>
      </w:r>
      <w:r>
        <w:t>ng author, not necessarily the fi</w:t>
      </w:r>
      <w:r w:rsidRPr="00833E0A">
        <w:t>rst one)</w:t>
      </w:r>
    </w:p>
    <w:p w:rsidR="00833E0A" w:rsidRDefault="00833E0A" w:rsidP="00EE6E74">
      <w:pPr>
        <w:pStyle w:val="Zitat"/>
        <w:jc w:val="center"/>
      </w:pPr>
      <w:r>
        <w:rPr>
          <w:vertAlign w:val="superscript"/>
        </w:rPr>
        <w:t>2</w:t>
      </w:r>
      <w:r w:rsidRPr="00833E0A">
        <w:t>Department - Institution, Country (Times New Roman, 10pt)</w:t>
      </w:r>
    </w:p>
    <w:p w:rsidR="008F4957" w:rsidRDefault="008F4957" w:rsidP="00EE6E74">
      <w:pPr>
        <w:pStyle w:val="Zitat"/>
        <w:jc w:val="center"/>
      </w:pPr>
      <w:r>
        <w:t>*presenting author</w:t>
      </w:r>
    </w:p>
    <w:p w:rsidR="00833E0A" w:rsidRPr="00833E0A" w:rsidRDefault="00833E0A" w:rsidP="008F4957"/>
    <w:p w:rsidR="008F4957" w:rsidRDefault="008F4957" w:rsidP="008F4957"/>
    <w:p w:rsidR="008F4957" w:rsidRDefault="008F4957" w:rsidP="008F4957">
      <w:pPr>
        <w:pStyle w:val="Untertitel"/>
      </w:pPr>
      <w:r>
        <w:t>Abstract</w:t>
      </w:r>
    </w:p>
    <w:p w:rsidR="008F4957" w:rsidRDefault="008F4957" w:rsidP="008F4957">
      <w:pPr>
        <w:pStyle w:val="Zitat"/>
      </w:pPr>
      <w:r>
        <w:t>This is the place for a minimal abstract if you wish to have one in your extended abstract contribution. It should be 10pt, an extra 1cm margin on both sides, and it is not recommended to have more than 10 lines.</w:t>
      </w:r>
      <w:r w:rsidR="00EE6E74">
        <w:t xml:space="preserve"> You can use the style „IAMG_abstract“ for it. The institutions of the authors can also be formatted with a centered „IAMG_abstract“ style</w:t>
      </w:r>
      <w:r w:rsidR="005A1663">
        <w:t>.</w:t>
      </w:r>
    </w:p>
    <w:p w:rsidR="00524A93" w:rsidRDefault="00524A93" w:rsidP="008F4957"/>
    <w:p w:rsidR="00524A93" w:rsidRPr="00524A93" w:rsidRDefault="00524A93" w:rsidP="008F4957">
      <w:pPr>
        <w:pStyle w:val="berschrift1"/>
      </w:pPr>
      <w:r w:rsidRPr="00524A93">
        <w:t>1 An example of section for the full paper</w:t>
      </w:r>
      <w:r w:rsidR="00EE6E74">
        <w:t xml:space="preserve"> (Style „IAMG_section1“)</w:t>
      </w:r>
    </w:p>
    <w:p w:rsidR="00524A93" w:rsidRDefault="00524A93" w:rsidP="008F4957"/>
    <w:p w:rsidR="00524A93" w:rsidRPr="008F4957" w:rsidRDefault="008F4957" w:rsidP="008F4957">
      <w:r w:rsidRPr="008F4957">
        <w:t xml:space="preserve">      The length of full papers should be </w:t>
      </w:r>
      <w:bookmarkStart w:id="0" w:name="_GoBack"/>
      <w:r w:rsidR="00287BD1">
        <w:t>at least</w:t>
      </w:r>
      <w:r w:rsidRPr="008F4957">
        <w:t xml:space="preserve"> 4 pages</w:t>
      </w:r>
      <w:r w:rsidR="00287BD1">
        <w:t>, at most 10 pages (filesize 2Mb or less)</w:t>
      </w:r>
      <w:r w:rsidRPr="008F4957">
        <w:t>,</w:t>
      </w:r>
      <w:r w:rsidR="00287BD1">
        <w:t xml:space="preserve"> text</w:t>
      </w:r>
      <w:bookmarkEnd w:id="0"/>
      <w:r w:rsidRPr="008F4957">
        <w:t xml:space="preserve"> Times New Roman </w:t>
      </w:r>
      <w:r>
        <w:t>11</w:t>
      </w:r>
      <w:r w:rsidRPr="008F4957">
        <w:t xml:space="preserve"> pt, with first-line indented, fully justified paragraphs, single line spacing, 2 cm margins. Formulae, figures and tables are possible (caption not least than 10 pt). Submit a PDF with embedded fonts, to ensure format  invariance. This is the place for a minimal abstract if you wish to have one in your extended abstract contribution. It should be 10pt, an extra 1cm margin on both sides, and it is not recommended to have more than 10 lines.</w:t>
      </w:r>
      <w:r w:rsidR="00EE6E74">
        <w:t xml:space="preserve"> The style is „IAMG_text“.</w:t>
      </w:r>
    </w:p>
    <w:p w:rsidR="00524A93" w:rsidRPr="00524A93" w:rsidRDefault="00524A93" w:rsidP="008F4957">
      <w:pPr>
        <w:pStyle w:val="berschrift2"/>
      </w:pPr>
      <w:r w:rsidRPr="00524A93">
        <w:t>1.1 And a subsection</w:t>
      </w:r>
      <w:r w:rsidR="00EE6E74">
        <w:t xml:space="preserve"> (Style „IAMG_subsection2“)</w:t>
      </w:r>
    </w:p>
    <w:p w:rsidR="00524A93" w:rsidRPr="00524A93" w:rsidRDefault="00524A93" w:rsidP="008F4957">
      <w:pPr>
        <w:pStyle w:val="berschrift3"/>
      </w:pPr>
      <w:r w:rsidRPr="00524A93">
        <w:t>1.1.1 Even a subsubsection is possible</w:t>
      </w:r>
      <w:r w:rsidR="00EE6E74">
        <w:t xml:space="preserve"> (Style „IAMG_subsubsection3)</w:t>
      </w:r>
    </w:p>
    <w:p w:rsidR="00524A93" w:rsidRDefault="00524A93" w:rsidP="008F4957"/>
    <w:p w:rsidR="00702976" w:rsidRDefault="00524A93" w:rsidP="008F4957">
      <w:r>
        <w:t xml:space="preserve">      </w:t>
      </w:r>
      <w:r w:rsidRPr="00524A93">
        <w:t>Full papers follow the same template as abstracts, with regard to paper size (a4), margins (2</w:t>
      </w:r>
      <w:r w:rsidR="00EE6E74">
        <w:t>.54</w:t>
      </w:r>
      <w:r w:rsidRPr="00524A93">
        <w:t>cm each),</w:t>
      </w:r>
      <w:r>
        <w:t xml:space="preserve"> font si</w:t>
      </w:r>
      <w:r w:rsidRPr="00524A93">
        <w:t>ze and type (Times New Roman 11pt) and further d</w:t>
      </w:r>
      <w:r w:rsidR="00EE6E74">
        <w:t xml:space="preserve">etails. Figures and tables must </w:t>
      </w:r>
      <w:r w:rsidRPr="00524A93">
        <w:t>have a caption. Cite them as normal, e.g. Figure 1 and Tab</w:t>
      </w:r>
      <w:r>
        <w:t>le 1. The fi</w:t>
      </w:r>
      <w:r w:rsidR="00EE6E74">
        <w:t xml:space="preserve">rst paragraph of each section </w:t>
      </w:r>
      <w:r w:rsidRPr="00524A93">
        <w:t>should not be indented, but the following lin</w:t>
      </w:r>
      <w:r w:rsidR="005A1663">
        <w:t>e</w:t>
      </w:r>
      <w:r w:rsidRPr="00524A93">
        <w:t>s should.</w:t>
      </w:r>
      <w:r>
        <w:t xml:space="preserve"> </w:t>
      </w:r>
      <w:r w:rsidRPr="00524A93">
        <w:t>Citation schemes should follow the Chicago conventions, i.e. both author (year) as in Aitchison</w:t>
      </w:r>
      <w:r w:rsidR="005A1663">
        <w:t xml:space="preserve"> </w:t>
      </w:r>
      <w:r w:rsidRPr="00524A93">
        <w:t>(1986) or else (author, year) styles may be used. For one or two authors, both names should appear</w:t>
      </w:r>
      <w:r w:rsidR="005A1663">
        <w:t xml:space="preserve"> </w:t>
      </w:r>
      <w:r w:rsidRPr="00524A93">
        <w:t xml:space="preserve">(Pawlowsky-Glahn and Egozcue, 2001). For </w:t>
      </w:r>
      <w:r>
        <w:t>three or more authors, use the fi</w:t>
      </w:r>
      <w:r w:rsidRPr="00524A93">
        <w:t>rst name followed by</w:t>
      </w:r>
      <w:r w:rsidR="005A1663">
        <w:t xml:space="preserve"> </w:t>
      </w:r>
      <w:r w:rsidRPr="00524A93">
        <w:t>et.al., like in Templ et al. (2011).</w:t>
      </w:r>
    </w:p>
    <w:p w:rsidR="00524A93" w:rsidRDefault="00524A93" w:rsidP="008F4957"/>
    <w:p w:rsidR="00702976" w:rsidRDefault="00675EE6" w:rsidP="00EE6E74">
      <w:pPr>
        <w:pStyle w:val="Zitat"/>
        <w:jc w:val="center"/>
      </w:pPr>
      <w:r>
        <w:rPr>
          <w:noProof/>
          <w:lang w:val="de-DE" w:eastAsia="de-DE"/>
        </w:rPr>
        <w:drawing>
          <wp:inline distT="0" distB="0" distL="0" distR="0">
            <wp:extent cx="3505200" cy="1676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1676400"/>
                    </a:xfrm>
                    <a:prstGeom prst="rect">
                      <a:avLst/>
                    </a:prstGeom>
                    <a:noFill/>
                    <a:ln>
                      <a:noFill/>
                    </a:ln>
                  </pic:spPr>
                </pic:pic>
              </a:graphicData>
            </a:graphic>
          </wp:inline>
        </w:drawing>
      </w:r>
    </w:p>
    <w:p w:rsidR="00466718" w:rsidRPr="00833E0A" w:rsidRDefault="00466718" w:rsidP="00EE6E74">
      <w:pPr>
        <w:pStyle w:val="Zitat"/>
        <w:jc w:val="center"/>
      </w:pPr>
    </w:p>
    <w:p w:rsidR="00702976" w:rsidRPr="00702976" w:rsidRDefault="00702976" w:rsidP="00EE6E74">
      <w:pPr>
        <w:pStyle w:val="Zitat"/>
        <w:jc w:val="center"/>
        <w:rPr>
          <w:lang w:val="en-GB"/>
        </w:rPr>
      </w:pPr>
      <w:proofErr w:type="gramStart"/>
      <w:r w:rsidRPr="00702976">
        <w:rPr>
          <w:lang w:val="en-GB"/>
        </w:rPr>
        <w:t>Figure 1.</w:t>
      </w:r>
      <w:proofErr w:type="gramEnd"/>
      <w:r w:rsidRPr="00702976">
        <w:rPr>
          <w:lang w:val="en-GB"/>
        </w:rPr>
        <w:t xml:space="preserve"> </w:t>
      </w:r>
      <w:proofErr w:type="gramStart"/>
      <w:r w:rsidR="005A1663">
        <w:rPr>
          <w:lang w:val="en-GB"/>
        </w:rPr>
        <w:t>one</w:t>
      </w:r>
      <w:proofErr w:type="gramEnd"/>
      <w:r w:rsidR="005A1663">
        <w:rPr>
          <w:lang w:val="en-GB"/>
        </w:rPr>
        <w:t xml:space="preserve"> line-caption: a </w:t>
      </w:r>
      <w:proofErr w:type="spellStart"/>
      <w:r w:rsidR="005A1663">
        <w:rPr>
          <w:lang w:val="en-GB"/>
        </w:rPr>
        <w:t>centered</w:t>
      </w:r>
      <w:proofErr w:type="spellEnd"/>
      <w:r w:rsidR="005A1663">
        <w:rPr>
          <w:lang w:val="en-GB"/>
        </w:rPr>
        <w:t xml:space="preserve"> “</w:t>
      </w:r>
      <w:proofErr w:type="spellStart"/>
      <w:r w:rsidR="005A1663">
        <w:rPr>
          <w:lang w:val="en-GB"/>
        </w:rPr>
        <w:t>IAMG_asbtract</w:t>
      </w:r>
      <w:proofErr w:type="spellEnd"/>
      <w:r w:rsidR="005A1663">
        <w:rPr>
          <w:lang w:val="en-GB"/>
        </w:rPr>
        <w:t xml:space="preserve"> style” can serve</w:t>
      </w:r>
    </w:p>
    <w:p w:rsidR="00702976" w:rsidRDefault="00702976" w:rsidP="008F4957"/>
    <w:p w:rsidR="005A1663" w:rsidRDefault="005A1663" w:rsidP="008F495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25"/>
        <w:gridCol w:w="1993"/>
        <w:gridCol w:w="1566"/>
      </w:tblGrid>
      <w:tr w:rsidR="005A2C77" w:rsidRPr="00702976" w:rsidTr="009066CF">
        <w:trPr>
          <w:trHeight w:val="266"/>
        </w:trPr>
        <w:tc>
          <w:tcPr>
            <w:tcW w:w="1634" w:type="dxa"/>
            <w:tcBorders>
              <w:top w:val="nil"/>
              <w:left w:val="nil"/>
              <w:bottom w:val="single" w:sz="4" w:space="0" w:color="auto"/>
            </w:tcBorders>
          </w:tcPr>
          <w:p w:rsidR="00702976" w:rsidRPr="00702976" w:rsidRDefault="005A2C77" w:rsidP="008F4957">
            <w:r>
              <w:lastRenderedPageBreak/>
              <w:t>Country</w:t>
            </w:r>
          </w:p>
        </w:tc>
        <w:tc>
          <w:tcPr>
            <w:tcW w:w="1925" w:type="dxa"/>
            <w:tcBorders>
              <w:top w:val="nil"/>
              <w:bottom w:val="single" w:sz="4" w:space="0" w:color="auto"/>
              <w:right w:val="nil"/>
            </w:tcBorders>
          </w:tcPr>
          <w:p w:rsidR="00702976" w:rsidRPr="00702976" w:rsidRDefault="005A2C77" w:rsidP="008F4957">
            <w:r>
              <w:t>red meat</w:t>
            </w:r>
          </w:p>
        </w:tc>
        <w:tc>
          <w:tcPr>
            <w:tcW w:w="1993" w:type="dxa"/>
            <w:tcBorders>
              <w:top w:val="nil"/>
              <w:left w:val="nil"/>
              <w:bottom w:val="single" w:sz="4" w:space="0" w:color="auto"/>
              <w:right w:val="nil"/>
            </w:tcBorders>
          </w:tcPr>
          <w:p w:rsidR="00702976" w:rsidRPr="00702976" w:rsidRDefault="005A2C77" w:rsidP="008F4957">
            <w:r>
              <w:t>white meat</w:t>
            </w:r>
          </w:p>
        </w:tc>
        <w:tc>
          <w:tcPr>
            <w:tcW w:w="1566" w:type="dxa"/>
            <w:tcBorders>
              <w:top w:val="nil"/>
              <w:left w:val="nil"/>
              <w:bottom w:val="single" w:sz="4" w:space="0" w:color="auto"/>
              <w:right w:val="nil"/>
            </w:tcBorders>
          </w:tcPr>
          <w:p w:rsidR="00702976" w:rsidRPr="00702976" w:rsidRDefault="00524A93" w:rsidP="008F4957">
            <w:r>
              <w:t>E</w:t>
            </w:r>
            <w:r w:rsidR="005A2C77">
              <w:t>ggs</w:t>
            </w:r>
          </w:p>
        </w:tc>
      </w:tr>
      <w:tr w:rsidR="005A2C77" w:rsidRPr="00702976" w:rsidTr="009066CF">
        <w:trPr>
          <w:trHeight w:val="266"/>
        </w:trPr>
        <w:tc>
          <w:tcPr>
            <w:tcW w:w="1634" w:type="dxa"/>
            <w:tcBorders>
              <w:left w:val="nil"/>
              <w:bottom w:val="nil"/>
            </w:tcBorders>
          </w:tcPr>
          <w:p w:rsidR="00702976" w:rsidRPr="00702976" w:rsidRDefault="005A2C77" w:rsidP="008F4957">
            <w:r>
              <w:t>Ablandia</w:t>
            </w:r>
          </w:p>
        </w:tc>
        <w:tc>
          <w:tcPr>
            <w:tcW w:w="1925" w:type="dxa"/>
            <w:tcBorders>
              <w:bottom w:val="nil"/>
              <w:right w:val="nil"/>
            </w:tcBorders>
          </w:tcPr>
          <w:p w:rsidR="00702976" w:rsidRPr="00702976" w:rsidRDefault="005A2C77" w:rsidP="008F4957">
            <w:r>
              <w:t>10.1</w:t>
            </w:r>
          </w:p>
        </w:tc>
        <w:tc>
          <w:tcPr>
            <w:tcW w:w="1993" w:type="dxa"/>
            <w:tcBorders>
              <w:left w:val="nil"/>
              <w:bottom w:val="nil"/>
              <w:right w:val="nil"/>
            </w:tcBorders>
          </w:tcPr>
          <w:p w:rsidR="00702976" w:rsidRPr="00702976" w:rsidRDefault="005A2C77" w:rsidP="008F4957">
            <w:r>
              <w:t>1.4</w:t>
            </w:r>
          </w:p>
        </w:tc>
        <w:tc>
          <w:tcPr>
            <w:tcW w:w="1566" w:type="dxa"/>
            <w:tcBorders>
              <w:left w:val="nil"/>
              <w:bottom w:val="nil"/>
              <w:right w:val="nil"/>
            </w:tcBorders>
          </w:tcPr>
          <w:p w:rsidR="00702976" w:rsidRPr="00702976" w:rsidRDefault="005A2C77" w:rsidP="008F4957">
            <w:r>
              <w:t>0.5</w:t>
            </w:r>
          </w:p>
        </w:tc>
      </w:tr>
      <w:tr w:rsidR="005A2C77" w:rsidRPr="00702976" w:rsidTr="009066CF">
        <w:trPr>
          <w:trHeight w:val="266"/>
        </w:trPr>
        <w:tc>
          <w:tcPr>
            <w:tcW w:w="1634" w:type="dxa"/>
            <w:tcBorders>
              <w:top w:val="nil"/>
              <w:left w:val="nil"/>
              <w:bottom w:val="nil"/>
            </w:tcBorders>
          </w:tcPr>
          <w:p w:rsidR="00702976" w:rsidRPr="00702976" w:rsidRDefault="005A2C77" w:rsidP="008F4957">
            <w:r>
              <w:t>Cedenia</w:t>
            </w:r>
          </w:p>
        </w:tc>
        <w:tc>
          <w:tcPr>
            <w:tcW w:w="1925" w:type="dxa"/>
            <w:tcBorders>
              <w:top w:val="nil"/>
              <w:bottom w:val="nil"/>
              <w:right w:val="nil"/>
            </w:tcBorders>
          </w:tcPr>
          <w:p w:rsidR="00702976" w:rsidRPr="00702976" w:rsidRDefault="005A2C77" w:rsidP="008F4957">
            <w:r>
              <w:t>8.9</w:t>
            </w:r>
          </w:p>
        </w:tc>
        <w:tc>
          <w:tcPr>
            <w:tcW w:w="1993" w:type="dxa"/>
            <w:tcBorders>
              <w:top w:val="nil"/>
              <w:left w:val="nil"/>
              <w:bottom w:val="nil"/>
              <w:right w:val="nil"/>
            </w:tcBorders>
          </w:tcPr>
          <w:p w:rsidR="00702976" w:rsidRPr="00702976" w:rsidRDefault="005A2C77" w:rsidP="008F4957">
            <w:r>
              <w:t>14.0</w:t>
            </w:r>
          </w:p>
        </w:tc>
        <w:tc>
          <w:tcPr>
            <w:tcW w:w="1566" w:type="dxa"/>
            <w:tcBorders>
              <w:top w:val="nil"/>
              <w:left w:val="nil"/>
              <w:bottom w:val="nil"/>
              <w:right w:val="nil"/>
            </w:tcBorders>
          </w:tcPr>
          <w:p w:rsidR="00702976" w:rsidRPr="00702976" w:rsidRDefault="005A2C77" w:rsidP="008F4957">
            <w:r>
              <w:t>4.3</w:t>
            </w:r>
          </w:p>
        </w:tc>
      </w:tr>
      <w:tr w:rsidR="005A2C77" w:rsidRPr="00702976" w:rsidTr="009066CF">
        <w:trPr>
          <w:trHeight w:val="266"/>
        </w:trPr>
        <w:tc>
          <w:tcPr>
            <w:tcW w:w="1634" w:type="dxa"/>
            <w:tcBorders>
              <w:top w:val="nil"/>
              <w:left w:val="nil"/>
            </w:tcBorders>
          </w:tcPr>
          <w:p w:rsidR="00702976" w:rsidRPr="00702976" w:rsidRDefault="005A2C77" w:rsidP="008F4957">
            <w:r>
              <w:t>Fagalia</w:t>
            </w:r>
          </w:p>
        </w:tc>
        <w:tc>
          <w:tcPr>
            <w:tcW w:w="1925" w:type="dxa"/>
            <w:tcBorders>
              <w:top w:val="nil"/>
              <w:bottom w:val="single" w:sz="4" w:space="0" w:color="auto"/>
              <w:right w:val="nil"/>
            </w:tcBorders>
          </w:tcPr>
          <w:p w:rsidR="00702976" w:rsidRPr="00702976" w:rsidRDefault="005A2C77" w:rsidP="008F4957">
            <w:r>
              <w:t>13.5</w:t>
            </w:r>
          </w:p>
        </w:tc>
        <w:tc>
          <w:tcPr>
            <w:tcW w:w="1993" w:type="dxa"/>
            <w:tcBorders>
              <w:top w:val="nil"/>
              <w:left w:val="nil"/>
              <w:bottom w:val="single" w:sz="4" w:space="0" w:color="auto"/>
              <w:right w:val="nil"/>
            </w:tcBorders>
          </w:tcPr>
          <w:p w:rsidR="00702976" w:rsidRPr="00702976" w:rsidRDefault="005A2C77" w:rsidP="008F4957">
            <w:r>
              <w:t>9.3</w:t>
            </w:r>
          </w:p>
        </w:tc>
        <w:tc>
          <w:tcPr>
            <w:tcW w:w="1566" w:type="dxa"/>
            <w:tcBorders>
              <w:top w:val="nil"/>
              <w:left w:val="nil"/>
              <w:bottom w:val="single" w:sz="4" w:space="0" w:color="auto"/>
              <w:right w:val="nil"/>
            </w:tcBorders>
          </w:tcPr>
          <w:p w:rsidR="00702976" w:rsidRPr="00702976" w:rsidRDefault="005A2C77" w:rsidP="008F4957">
            <w:r>
              <w:t>4.1</w:t>
            </w:r>
          </w:p>
        </w:tc>
      </w:tr>
    </w:tbl>
    <w:p w:rsidR="00702976" w:rsidRDefault="00702976" w:rsidP="008F4957"/>
    <w:p w:rsidR="00833E0A" w:rsidRDefault="00833E0A" w:rsidP="005A1663">
      <w:pPr>
        <w:pStyle w:val="IAMGLongCaptionFloat"/>
      </w:pPr>
      <w:r w:rsidRPr="005A2C77">
        <w:t>Table 1: Example of a table. Lines should be used reasonably, for instance to separate header from the ma</w:t>
      </w:r>
      <w:r w:rsidR="009066CF">
        <w:t xml:space="preserve">in table </w:t>
      </w:r>
      <w:r w:rsidRPr="005A2C77">
        <w:t>body</w:t>
      </w:r>
      <w:r w:rsidR="005A2C77">
        <w:t xml:space="preserve"> </w:t>
      </w:r>
      <w:r w:rsidRPr="005A2C77">
        <w:t>and to close the table itself</w:t>
      </w:r>
      <w:r w:rsidR="00524A93">
        <w:t>.</w:t>
      </w:r>
      <w:r w:rsidR="005A1663">
        <w:t xml:space="preserve"> Captions of figures and tables (FLOATS) of one single line can be produced by a centered „IAMG_Abstract“ style. Float captions of more than one line has the style „IAMG_LongCaptionFloat“. </w:t>
      </w:r>
    </w:p>
    <w:p w:rsidR="005A2C77" w:rsidRDefault="005A2C77" w:rsidP="008F4957"/>
    <w:p w:rsidR="005A2C77" w:rsidRPr="005A2C77" w:rsidRDefault="005A2C77" w:rsidP="008F4957"/>
    <w:p w:rsidR="005A2C77" w:rsidRDefault="00833E0A" w:rsidP="007331B8">
      <w:pPr>
        <w:pStyle w:val="berschrift1"/>
      </w:pPr>
      <w:r w:rsidRPr="005A2C77">
        <w:t>References</w:t>
      </w:r>
      <w:r w:rsidR="007331B8">
        <w:t xml:space="preserve"> (Style „IAMG_section1“, no numbering)</w:t>
      </w:r>
    </w:p>
    <w:p w:rsidR="005A2C77" w:rsidRDefault="005A2C77" w:rsidP="008F4957"/>
    <w:p w:rsidR="00833E0A" w:rsidRPr="005A2C77" w:rsidRDefault="00833E0A" w:rsidP="008F4957">
      <w:pPr>
        <w:rPr>
          <w:b/>
          <w:sz w:val="28"/>
          <w:szCs w:val="28"/>
        </w:rPr>
      </w:pPr>
      <w:r w:rsidRPr="00833E0A">
        <w:t>Aitchison, J. (1986). The Statistical Analysis of Compositional Data. Monographs on Statistics and</w:t>
      </w:r>
    </w:p>
    <w:p w:rsidR="00833E0A" w:rsidRPr="00833E0A" w:rsidRDefault="00833E0A" w:rsidP="008F4957">
      <w:r w:rsidRPr="00833E0A">
        <w:t>Applied Probability. Chapman &amp; Hall Ltd., London (UK). (Reprinted in 2003 with additional</w:t>
      </w:r>
    </w:p>
    <w:p w:rsidR="00833E0A" w:rsidRDefault="00833E0A" w:rsidP="008F4957">
      <w:r w:rsidRPr="00833E0A">
        <w:t>material by The Blackburn Press). 416 p.</w:t>
      </w:r>
    </w:p>
    <w:p w:rsidR="009066CF" w:rsidRPr="00833E0A" w:rsidRDefault="009066CF" w:rsidP="008F4957"/>
    <w:p w:rsidR="00833E0A" w:rsidRPr="00833E0A" w:rsidRDefault="00833E0A" w:rsidP="008F4957">
      <w:r w:rsidRPr="00833E0A">
        <w:t>Pawlowsky-Glahn, V. and J. J. Egozcue (2001). Geometric approach to statistical analysis on the</w:t>
      </w:r>
    </w:p>
    <w:p w:rsidR="00833E0A" w:rsidRPr="00833E0A" w:rsidRDefault="00833E0A" w:rsidP="008F4957">
      <w:r w:rsidRPr="00833E0A">
        <w:t xml:space="preserve">simplex. Stochastic Environmental Research and Risk Assessment (SERRA) 15 </w:t>
      </w:r>
      <w:r w:rsidR="00CD6C9D">
        <w:t>(5), 384-</w:t>
      </w:r>
      <w:r w:rsidRPr="00833E0A">
        <w:t>398.</w:t>
      </w:r>
    </w:p>
    <w:p w:rsidR="005A2C77" w:rsidRDefault="005A2C77" w:rsidP="008F4957"/>
    <w:p w:rsidR="00833E0A" w:rsidRPr="00833E0A" w:rsidRDefault="00833E0A" w:rsidP="008F4957">
      <w:r w:rsidRPr="00833E0A">
        <w:t>Templ, M., K. Hron, and P. Filzmoser (2011). robCompositions: an R-package for robust statistical</w:t>
      </w:r>
    </w:p>
    <w:p w:rsidR="00833E0A" w:rsidRPr="00833E0A" w:rsidRDefault="00833E0A" w:rsidP="008F4957">
      <w:r w:rsidRPr="00833E0A">
        <w:t>analysis of compositional data. In V. Pawlowsky-Glahn and A. Buccianti, editors, Compositional</w:t>
      </w:r>
    </w:p>
    <w:p w:rsidR="00833E0A" w:rsidRPr="00833E0A" w:rsidRDefault="00833E0A" w:rsidP="008F4957">
      <w:r w:rsidRPr="00833E0A">
        <w:t>Data Analysis. Theory and Applications. John Wiley &amp;</w:t>
      </w:r>
      <w:r w:rsidR="00CD6C9D">
        <w:t xml:space="preserve"> Sons, Chichester (UK), pp. 341-</w:t>
      </w:r>
      <w:r w:rsidRPr="00833E0A">
        <w:t>355.</w:t>
      </w:r>
    </w:p>
    <w:p w:rsidR="00F1773A" w:rsidRPr="00833E0A" w:rsidRDefault="00F1773A" w:rsidP="008F4957"/>
    <w:sectPr w:rsidR="00F1773A" w:rsidRPr="00833E0A" w:rsidSect="0070297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D1" w:rsidRDefault="00287BD1" w:rsidP="008F4957">
      <w:r>
        <w:separator/>
      </w:r>
    </w:p>
  </w:endnote>
  <w:endnote w:type="continuationSeparator" w:id="0">
    <w:p w:rsidR="00287BD1" w:rsidRDefault="00287BD1" w:rsidP="008F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D1" w:rsidRDefault="00287BD1" w:rsidP="008F4957">
      <w:r>
        <w:separator/>
      </w:r>
    </w:p>
  </w:footnote>
  <w:footnote w:type="continuationSeparator" w:id="0">
    <w:p w:rsidR="00287BD1" w:rsidRDefault="00287BD1" w:rsidP="008F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D1"/>
    <w:rsid w:val="00166A52"/>
    <w:rsid w:val="00167418"/>
    <w:rsid w:val="00287BD1"/>
    <w:rsid w:val="00454D26"/>
    <w:rsid w:val="00466718"/>
    <w:rsid w:val="00524A93"/>
    <w:rsid w:val="00535EBD"/>
    <w:rsid w:val="005A1663"/>
    <w:rsid w:val="005A2C77"/>
    <w:rsid w:val="00614D63"/>
    <w:rsid w:val="00675EE6"/>
    <w:rsid w:val="00702976"/>
    <w:rsid w:val="007331B8"/>
    <w:rsid w:val="00753588"/>
    <w:rsid w:val="00833E0A"/>
    <w:rsid w:val="00892768"/>
    <w:rsid w:val="008F4957"/>
    <w:rsid w:val="009066CF"/>
    <w:rsid w:val="00AB2971"/>
    <w:rsid w:val="00BB3778"/>
    <w:rsid w:val="00CD6C9D"/>
    <w:rsid w:val="00DE6C9A"/>
    <w:rsid w:val="00E03A1C"/>
    <w:rsid w:val="00EB74EE"/>
    <w:rsid w:val="00EE6E74"/>
    <w:rsid w:val="00EF3941"/>
    <w:rsid w:val="00F1773A"/>
    <w:rsid w:val="00F57E1C"/>
    <w:rsid w:val="00FD7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IAMG_text"/>
    <w:qFormat/>
    <w:rsid w:val="008F4957"/>
    <w:pPr>
      <w:autoSpaceDE w:val="0"/>
      <w:autoSpaceDN w:val="0"/>
      <w:adjustRightInd w:val="0"/>
      <w:jc w:val="both"/>
    </w:pPr>
    <w:rPr>
      <w:rFonts w:ascii="Times New Roman" w:hAnsi="Times New Roman"/>
      <w:color w:val="000000"/>
      <w:sz w:val="22"/>
      <w:szCs w:val="22"/>
      <w:lang w:val="cs-CZ" w:eastAsia="cs-CZ"/>
    </w:rPr>
  </w:style>
  <w:style w:type="paragraph" w:styleId="berschrift1">
    <w:name w:val="heading 1"/>
    <w:aliases w:val="IAMG_section1"/>
    <w:basedOn w:val="Standard"/>
    <w:next w:val="Standard"/>
    <w:link w:val="berschrift1Zchn"/>
    <w:uiPriority w:val="9"/>
    <w:qFormat/>
    <w:rsid w:val="008F4957"/>
    <w:pPr>
      <w:keepNext/>
      <w:spacing w:before="240" w:after="60"/>
      <w:outlineLvl w:val="0"/>
    </w:pPr>
    <w:rPr>
      <w:rFonts w:eastAsiaTheme="majorEastAsia" w:cstheme="majorBidi"/>
      <w:b/>
      <w:bCs/>
      <w:kern w:val="32"/>
      <w:sz w:val="28"/>
      <w:szCs w:val="32"/>
    </w:rPr>
  </w:style>
  <w:style w:type="paragraph" w:styleId="berschrift2">
    <w:name w:val="heading 2"/>
    <w:aliases w:val="IAMG_subsection2"/>
    <w:basedOn w:val="Standard"/>
    <w:next w:val="Standard"/>
    <w:link w:val="berschrift2Zchn"/>
    <w:uiPriority w:val="9"/>
    <w:unhideWhenUsed/>
    <w:qFormat/>
    <w:rsid w:val="008F4957"/>
    <w:pPr>
      <w:keepNext/>
      <w:spacing w:before="240" w:after="60"/>
      <w:outlineLvl w:val="1"/>
    </w:pPr>
    <w:rPr>
      <w:rFonts w:eastAsiaTheme="majorEastAsia" w:cstheme="majorBidi"/>
      <w:b/>
      <w:bCs/>
      <w:iCs/>
      <w:sz w:val="24"/>
      <w:szCs w:val="28"/>
    </w:rPr>
  </w:style>
  <w:style w:type="paragraph" w:styleId="berschrift3">
    <w:name w:val="heading 3"/>
    <w:aliases w:val="IAMG_subsubsection3"/>
    <w:basedOn w:val="Standard"/>
    <w:next w:val="Standard"/>
    <w:link w:val="berschrift3Zchn"/>
    <w:uiPriority w:val="9"/>
    <w:unhideWhenUsed/>
    <w:qFormat/>
    <w:rsid w:val="008F4957"/>
    <w:pPr>
      <w:keepNext/>
      <w:spacing w:before="240"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33E0A"/>
    <w:pPr>
      <w:tabs>
        <w:tab w:val="center" w:pos="4536"/>
        <w:tab w:val="right" w:pos="9072"/>
      </w:tabs>
    </w:pPr>
  </w:style>
  <w:style w:type="character" w:customStyle="1" w:styleId="KopfzeileZchn">
    <w:name w:val="Kopfzeile Zchn"/>
    <w:basedOn w:val="Absatz-Standardschriftart"/>
    <w:link w:val="Kopfzeile"/>
    <w:uiPriority w:val="99"/>
    <w:semiHidden/>
    <w:rsid w:val="00833E0A"/>
    <w:rPr>
      <w:sz w:val="22"/>
      <w:szCs w:val="22"/>
      <w:lang w:eastAsia="en-US"/>
    </w:rPr>
  </w:style>
  <w:style w:type="paragraph" w:styleId="Fuzeile">
    <w:name w:val="footer"/>
    <w:basedOn w:val="Standard"/>
    <w:link w:val="FuzeileZchn"/>
    <w:uiPriority w:val="99"/>
    <w:unhideWhenUsed/>
    <w:rsid w:val="00833E0A"/>
    <w:pPr>
      <w:tabs>
        <w:tab w:val="center" w:pos="4536"/>
        <w:tab w:val="right" w:pos="9072"/>
      </w:tabs>
    </w:pPr>
  </w:style>
  <w:style w:type="character" w:customStyle="1" w:styleId="FuzeileZchn">
    <w:name w:val="Fußzeile Zchn"/>
    <w:basedOn w:val="Absatz-Standardschriftart"/>
    <w:link w:val="Fuzeile"/>
    <w:uiPriority w:val="99"/>
    <w:rsid w:val="00833E0A"/>
    <w:rPr>
      <w:sz w:val="22"/>
      <w:szCs w:val="22"/>
      <w:lang w:eastAsia="en-US"/>
    </w:rPr>
  </w:style>
  <w:style w:type="table" w:styleId="Tabellenraster">
    <w:name w:val="Table Grid"/>
    <w:basedOn w:val="NormaleTabelle"/>
    <w:uiPriority w:val="59"/>
    <w:rsid w:val="00702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aliases w:val="IAMG_abstractTitle"/>
    <w:basedOn w:val="Standard"/>
    <w:next w:val="Standard"/>
    <w:link w:val="UntertitelZchn"/>
    <w:uiPriority w:val="11"/>
    <w:qFormat/>
    <w:rsid w:val="008F4957"/>
    <w:pPr>
      <w:spacing w:after="60"/>
      <w:jc w:val="center"/>
      <w:outlineLvl w:val="1"/>
    </w:pPr>
    <w:rPr>
      <w:rFonts w:asciiTheme="majorHAnsi" w:eastAsiaTheme="majorEastAsia" w:hAnsiTheme="majorHAnsi" w:cstheme="majorBidi"/>
      <w:b/>
      <w:sz w:val="20"/>
      <w:szCs w:val="24"/>
    </w:rPr>
  </w:style>
  <w:style w:type="character" w:customStyle="1" w:styleId="UntertitelZchn">
    <w:name w:val="Untertitel Zchn"/>
    <w:aliases w:val="IAMG_abstractTitle Zchn"/>
    <w:basedOn w:val="Absatz-Standardschriftart"/>
    <w:link w:val="Untertitel"/>
    <w:uiPriority w:val="11"/>
    <w:rsid w:val="008F4957"/>
    <w:rPr>
      <w:rFonts w:asciiTheme="majorHAnsi" w:eastAsiaTheme="majorEastAsia" w:hAnsiTheme="majorHAnsi" w:cstheme="majorBidi"/>
      <w:b/>
      <w:szCs w:val="24"/>
      <w:lang w:val="cs-CZ" w:eastAsia="en-US"/>
    </w:rPr>
  </w:style>
  <w:style w:type="character" w:customStyle="1" w:styleId="berschrift1Zchn">
    <w:name w:val="Überschrift 1 Zchn"/>
    <w:aliases w:val="IAMG_section1 Zchn"/>
    <w:basedOn w:val="Absatz-Standardschriftart"/>
    <w:link w:val="berschrift1"/>
    <w:uiPriority w:val="9"/>
    <w:rsid w:val="008F4957"/>
    <w:rPr>
      <w:rFonts w:ascii="Times New Roman" w:eastAsiaTheme="majorEastAsia" w:hAnsi="Times New Roman" w:cstheme="majorBidi"/>
      <w:b/>
      <w:bCs/>
      <w:color w:val="000000"/>
      <w:kern w:val="32"/>
      <w:sz w:val="28"/>
      <w:szCs w:val="32"/>
      <w:lang w:val="cs-CZ" w:eastAsia="cs-CZ"/>
    </w:rPr>
  </w:style>
  <w:style w:type="character" w:customStyle="1" w:styleId="berschrift2Zchn">
    <w:name w:val="Überschrift 2 Zchn"/>
    <w:aliases w:val="IAMG_subsection2 Zchn"/>
    <w:basedOn w:val="Absatz-Standardschriftart"/>
    <w:link w:val="berschrift2"/>
    <w:uiPriority w:val="9"/>
    <w:rsid w:val="008F4957"/>
    <w:rPr>
      <w:rFonts w:ascii="Times New Roman" w:eastAsiaTheme="majorEastAsia" w:hAnsi="Times New Roman" w:cstheme="majorBidi"/>
      <w:b/>
      <w:bCs/>
      <w:iCs/>
      <w:color w:val="000000"/>
      <w:sz w:val="24"/>
      <w:szCs w:val="28"/>
      <w:lang w:val="cs-CZ" w:eastAsia="cs-CZ"/>
    </w:rPr>
  </w:style>
  <w:style w:type="character" w:customStyle="1" w:styleId="berschrift3Zchn">
    <w:name w:val="Überschrift 3 Zchn"/>
    <w:aliases w:val="IAMG_subsubsection3 Zchn"/>
    <w:basedOn w:val="Absatz-Standardschriftart"/>
    <w:link w:val="berschrift3"/>
    <w:uiPriority w:val="9"/>
    <w:rsid w:val="008F4957"/>
    <w:rPr>
      <w:rFonts w:ascii="Times New Roman" w:eastAsiaTheme="majorEastAsia" w:hAnsi="Times New Roman" w:cstheme="majorBidi"/>
      <w:b/>
      <w:bCs/>
      <w:color w:val="000000"/>
      <w:sz w:val="22"/>
      <w:szCs w:val="26"/>
      <w:lang w:val="cs-CZ" w:eastAsia="cs-CZ"/>
    </w:rPr>
  </w:style>
  <w:style w:type="paragraph" w:styleId="Zitat">
    <w:name w:val="Quote"/>
    <w:aliases w:val="IAMG_abstract"/>
    <w:basedOn w:val="Standard"/>
    <w:next w:val="Standard"/>
    <w:link w:val="ZitatZchn"/>
    <w:uiPriority w:val="29"/>
    <w:qFormat/>
    <w:rsid w:val="008F4957"/>
    <w:pPr>
      <w:ind w:left="567" w:right="567" w:firstLine="170"/>
    </w:pPr>
    <w:rPr>
      <w:iCs/>
      <w:color w:val="000000" w:themeColor="text1"/>
      <w:sz w:val="20"/>
    </w:rPr>
  </w:style>
  <w:style w:type="character" w:customStyle="1" w:styleId="ZitatZchn">
    <w:name w:val="Zitat Zchn"/>
    <w:aliases w:val="IAMG_abstract Zchn"/>
    <w:basedOn w:val="Absatz-Standardschriftart"/>
    <w:link w:val="Zitat"/>
    <w:uiPriority w:val="29"/>
    <w:rsid w:val="008F4957"/>
    <w:rPr>
      <w:rFonts w:ascii="Times New Roman" w:hAnsi="Times New Roman"/>
      <w:iCs/>
      <w:color w:val="000000" w:themeColor="text1"/>
      <w:szCs w:val="22"/>
      <w:lang w:val="cs-CZ" w:eastAsia="cs-CZ"/>
    </w:rPr>
  </w:style>
  <w:style w:type="paragraph" w:styleId="Titel">
    <w:name w:val="Title"/>
    <w:aliases w:val="IAMG_Title"/>
    <w:basedOn w:val="Standard"/>
    <w:next w:val="Standard"/>
    <w:link w:val="TitelZchn"/>
    <w:uiPriority w:val="10"/>
    <w:qFormat/>
    <w:rsid w:val="00EE6E74"/>
    <w:pPr>
      <w:spacing w:before="240" w:after="60"/>
      <w:jc w:val="center"/>
      <w:outlineLvl w:val="0"/>
    </w:pPr>
    <w:rPr>
      <w:rFonts w:eastAsiaTheme="majorEastAsia" w:cstheme="majorBidi"/>
      <w:b/>
      <w:bCs/>
      <w:kern w:val="28"/>
      <w:sz w:val="28"/>
      <w:szCs w:val="32"/>
    </w:rPr>
  </w:style>
  <w:style w:type="character" w:customStyle="1" w:styleId="TitelZchn">
    <w:name w:val="Titel Zchn"/>
    <w:aliases w:val="IAMG_Title Zchn"/>
    <w:basedOn w:val="Absatz-Standardschriftart"/>
    <w:link w:val="Titel"/>
    <w:uiPriority w:val="10"/>
    <w:rsid w:val="00EE6E74"/>
    <w:rPr>
      <w:rFonts w:ascii="Times New Roman" w:eastAsiaTheme="majorEastAsia" w:hAnsi="Times New Roman" w:cstheme="majorBidi"/>
      <w:b/>
      <w:bCs/>
      <w:color w:val="000000"/>
      <w:kern w:val="28"/>
      <w:sz w:val="28"/>
      <w:szCs w:val="32"/>
      <w:lang w:val="cs-CZ" w:eastAsia="cs-CZ"/>
    </w:rPr>
  </w:style>
  <w:style w:type="paragraph" w:customStyle="1" w:styleId="IAMGLongCaptionFloat">
    <w:name w:val="IAMG_LongCaptionFloat"/>
    <w:basedOn w:val="Zitat"/>
    <w:link w:val="IAMGLongCaptionFloatZchn"/>
    <w:qFormat/>
    <w:rsid w:val="005A1663"/>
    <w:pPr>
      <w:ind w:left="873" w:right="0" w:hanging="873"/>
    </w:pPr>
  </w:style>
  <w:style w:type="paragraph" w:styleId="Sprechblasentext">
    <w:name w:val="Balloon Text"/>
    <w:basedOn w:val="Standard"/>
    <w:link w:val="SprechblasentextZchn"/>
    <w:uiPriority w:val="99"/>
    <w:semiHidden/>
    <w:unhideWhenUsed/>
    <w:rsid w:val="00454D26"/>
    <w:rPr>
      <w:rFonts w:ascii="Tahoma" w:hAnsi="Tahoma" w:cs="Tahoma"/>
      <w:sz w:val="16"/>
      <w:szCs w:val="16"/>
    </w:rPr>
  </w:style>
  <w:style w:type="character" w:customStyle="1" w:styleId="IAMGLongCaptionFloatZchn">
    <w:name w:val="IAMG_LongCaptionFloat Zchn"/>
    <w:basedOn w:val="ZitatZchn"/>
    <w:link w:val="IAMGLongCaptionFloat"/>
    <w:rsid w:val="005A1663"/>
    <w:rPr>
      <w:rFonts w:ascii="Times New Roman" w:hAnsi="Times New Roman"/>
      <w:iCs/>
      <w:color w:val="000000" w:themeColor="text1"/>
      <w:szCs w:val="22"/>
      <w:lang w:val="cs-CZ" w:eastAsia="cs-CZ"/>
    </w:rPr>
  </w:style>
  <w:style w:type="character" w:customStyle="1" w:styleId="SprechblasentextZchn">
    <w:name w:val="Sprechblasentext Zchn"/>
    <w:basedOn w:val="Absatz-Standardschriftart"/>
    <w:link w:val="Sprechblasentext"/>
    <w:uiPriority w:val="99"/>
    <w:semiHidden/>
    <w:rsid w:val="00454D26"/>
    <w:rPr>
      <w:rFonts w:ascii="Tahoma" w:hAnsi="Tahoma" w:cs="Tahoma"/>
      <w:color w:val="000000"/>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IAMG_text"/>
    <w:qFormat/>
    <w:rsid w:val="008F4957"/>
    <w:pPr>
      <w:autoSpaceDE w:val="0"/>
      <w:autoSpaceDN w:val="0"/>
      <w:adjustRightInd w:val="0"/>
      <w:jc w:val="both"/>
    </w:pPr>
    <w:rPr>
      <w:rFonts w:ascii="Times New Roman" w:hAnsi="Times New Roman"/>
      <w:color w:val="000000"/>
      <w:sz w:val="22"/>
      <w:szCs w:val="22"/>
      <w:lang w:val="cs-CZ" w:eastAsia="cs-CZ"/>
    </w:rPr>
  </w:style>
  <w:style w:type="paragraph" w:styleId="berschrift1">
    <w:name w:val="heading 1"/>
    <w:aliases w:val="IAMG_section1"/>
    <w:basedOn w:val="Standard"/>
    <w:next w:val="Standard"/>
    <w:link w:val="berschrift1Zchn"/>
    <w:uiPriority w:val="9"/>
    <w:qFormat/>
    <w:rsid w:val="008F4957"/>
    <w:pPr>
      <w:keepNext/>
      <w:spacing w:before="240" w:after="60"/>
      <w:outlineLvl w:val="0"/>
    </w:pPr>
    <w:rPr>
      <w:rFonts w:eastAsiaTheme="majorEastAsia" w:cstheme="majorBidi"/>
      <w:b/>
      <w:bCs/>
      <w:kern w:val="32"/>
      <w:sz w:val="28"/>
      <w:szCs w:val="32"/>
    </w:rPr>
  </w:style>
  <w:style w:type="paragraph" w:styleId="berschrift2">
    <w:name w:val="heading 2"/>
    <w:aliases w:val="IAMG_subsection2"/>
    <w:basedOn w:val="Standard"/>
    <w:next w:val="Standard"/>
    <w:link w:val="berschrift2Zchn"/>
    <w:uiPriority w:val="9"/>
    <w:unhideWhenUsed/>
    <w:qFormat/>
    <w:rsid w:val="008F4957"/>
    <w:pPr>
      <w:keepNext/>
      <w:spacing w:before="240" w:after="60"/>
      <w:outlineLvl w:val="1"/>
    </w:pPr>
    <w:rPr>
      <w:rFonts w:eastAsiaTheme="majorEastAsia" w:cstheme="majorBidi"/>
      <w:b/>
      <w:bCs/>
      <w:iCs/>
      <w:sz w:val="24"/>
      <w:szCs w:val="28"/>
    </w:rPr>
  </w:style>
  <w:style w:type="paragraph" w:styleId="berschrift3">
    <w:name w:val="heading 3"/>
    <w:aliases w:val="IAMG_subsubsection3"/>
    <w:basedOn w:val="Standard"/>
    <w:next w:val="Standard"/>
    <w:link w:val="berschrift3Zchn"/>
    <w:uiPriority w:val="9"/>
    <w:unhideWhenUsed/>
    <w:qFormat/>
    <w:rsid w:val="008F4957"/>
    <w:pPr>
      <w:keepNext/>
      <w:spacing w:before="240"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33E0A"/>
    <w:pPr>
      <w:tabs>
        <w:tab w:val="center" w:pos="4536"/>
        <w:tab w:val="right" w:pos="9072"/>
      </w:tabs>
    </w:pPr>
  </w:style>
  <w:style w:type="character" w:customStyle="1" w:styleId="KopfzeileZchn">
    <w:name w:val="Kopfzeile Zchn"/>
    <w:basedOn w:val="Absatz-Standardschriftart"/>
    <w:link w:val="Kopfzeile"/>
    <w:uiPriority w:val="99"/>
    <w:semiHidden/>
    <w:rsid w:val="00833E0A"/>
    <w:rPr>
      <w:sz w:val="22"/>
      <w:szCs w:val="22"/>
      <w:lang w:eastAsia="en-US"/>
    </w:rPr>
  </w:style>
  <w:style w:type="paragraph" w:styleId="Fuzeile">
    <w:name w:val="footer"/>
    <w:basedOn w:val="Standard"/>
    <w:link w:val="FuzeileZchn"/>
    <w:uiPriority w:val="99"/>
    <w:unhideWhenUsed/>
    <w:rsid w:val="00833E0A"/>
    <w:pPr>
      <w:tabs>
        <w:tab w:val="center" w:pos="4536"/>
        <w:tab w:val="right" w:pos="9072"/>
      </w:tabs>
    </w:pPr>
  </w:style>
  <w:style w:type="character" w:customStyle="1" w:styleId="FuzeileZchn">
    <w:name w:val="Fußzeile Zchn"/>
    <w:basedOn w:val="Absatz-Standardschriftart"/>
    <w:link w:val="Fuzeile"/>
    <w:uiPriority w:val="99"/>
    <w:rsid w:val="00833E0A"/>
    <w:rPr>
      <w:sz w:val="22"/>
      <w:szCs w:val="22"/>
      <w:lang w:eastAsia="en-US"/>
    </w:rPr>
  </w:style>
  <w:style w:type="table" w:styleId="Tabellenraster">
    <w:name w:val="Table Grid"/>
    <w:basedOn w:val="NormaleTabelle"/>
    <w:uiPriority w:val="59"/>
    <w:rsid w:val="00702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aliases w:val="IAMG_abstractTitle"/>
    <w:basedOn w:val="Standard"/>
    <w:next w:val="Standard"/>
    <w:link w:val="UntertitelZchn"/>
    <w:uiPriority w:val="11"/>
    <w:qFormat/>
    <w:rsid w:val="008F4957"/>
    <w:pPr>
      <w:spacing w:after="60"/>
      <w:jc w:val="center"/>
      <w:outlineLvl w:val="1"/>
    </w:pPr>
    <w:rPr>
      <w:rFonts w:asciiTheme="majorHAnsi" w:eastAsiaTheme="majorEastAsia" w:hAnsiTheme="majorHAnsi" w:cstheme="majorBidi"/>
      <w:b/>
      <w:sz w:val="20"/>
      <w:szCs w:val="24"/>
    </w:rPr>
  </w:style>
  <w:style w:type="character" w:customStyle="1" w:styleId="UntertitelZchn">
    <w:name w:val="Untertitel Zchn"/>
    <w:aliases w:val="IAMG_abstractTitle Zchn"/>
    <w:basedOn w:val="Absatz-Standardschriftart"/>
    <w:link w:val="Untertitel"/>
    <w:uiPriority w:val="11"/>
    <w:rsid w:val="008F4957"/>
    <w:rPr>
      <w:rFonts w:asciiTheme="majorHAnsi" w:eastAsiaTheme="majorEastAsia" w:hAnsiTheme="majorHAnsi" w:cstheme="majorBidi"/>
      <w:b/>
      <w:szCs w:val="24"/>
      <w:lang w:val="cs-CZ" w:eastAsia="en-US"/>
    </w:rPr>
  </w:style>
  <w:style w:type="character" w:customStyle="1" w:styleId="berschrift1Zchn">
    <w:name w:val="Überschrift 1 Zchn"/>
    <w:aliases w:val="IAMG_section1 Zchn"/>
    <w:basedOn w:val="Absatz-Standardschriftart"/>
    <w:link w:val="berschrift1"/>
    <w:uiPriority w:val="9"/>
    <w:rsid w:val="008F4957"/>
    <w:rPr>
      <w:rFonts w:ascii="Times New Roman" w:eastAsiaTheme="majorEastAsia" w:hAnsi="Times New Roman" w:cstheme="majorBidi"/>
      <w:b/>
      <w:bCs/>
      <w:color w:val="000000"/>
      <w:kern w:val="32"/>
      <w:sz w:val="28"/>
      <w:szCs w:val="32"/>
      <w:lang w:val="cs-CZ" w:eastAsia="cs-CZ"/>
    </w:rPr>
  </w:style>
  <w:style w:type="character" w:customStyle="1" w:styleId="berschrift2Zchn">
    <w:name w:val="Überschrift 2 Zchn"/>
    <w:aliases w:val="IAMG_subsection2 Zchn"/>
    <w:basedOn w:val="Absatz-Standardschriftart"/>
    <w:link w:val="berschrift2"/>
    <w:uiPriority w:val="9"/>
    <w:rsid w:val="008F4957"/>
    <w:rPr>
      <w:rFonts w:ascii="Times New Roman" w:eastAsiaTheme="majorEastAsia" w:hAnsi="Times New Roman" w:cstheme="majorBidi"/>
      <w:b/>
      <w:bCs/>
      <w:iCs/>
      <w:color w:val="000000"/>
      <w:sz w:val="24"/>
      <w:szCs w:val="28"/>
      <w:lang w:val="cs-CZ" w:eastAsia="cs-CZ"/>
    </w:rPr>
  </w:style>
  <w:style w:type="character" w:customStyle="1" w:styleId="berschrift3Zchn">
    <w:name w:val="Überschrift 3 Zchn"/>
    <w:aliases w:val="IAMG_subsubsection3 Zchn"/>
    <w:basedOn w:val="Absatz-Standardschriftart"/>
    <w:link w:val="berschrift3"/>
    <w:uiPriority w:val="9"/>
    <w:rsid w:val="008F4957"/>
    <w:rPr>
      <w:rFonts w:ascii="Times New Roman" w:eastAsiaTheme="majorEastAsia" w:hAnsi="Times New Roman" w:cstheme="majorBidi"/>
      <w:b/>
      <w:bCs/>
      <w:color w:val="000000"/>
      <w:sz w:val="22"/>
      <w:szCs w:val="26"/>
      <w:lang w:val="cs-CZ" w:eastAsia="cs-CZ"/>
    </w:rPr>
  </w:style>
  <w:style w:type="paragraph" w:styleId="Zitat">
    <w:name w:val="Quote"/>
    <w:aliases w:val="IAMG_abstract"/>
    <w:basedOn w:val="Standard"/>
    <w:next w:val="Standard"/>
    <w:link w:val="ZitatZchn"/>
    <w:uiPriority w:val="29"/>
    <w:qFormat/>
    <w:rsid w:val="008F4957"/>
    <w:pPr>
      <w:ind w:left="567" w:right="567" w:firstLine="170"/>
    </w:pPr>
    <w:rPr>
      <w:iCs/>
      <w:color w:val="000000" w:themeColor="text1"/>
      <w:sz w:val="20"/>
    </w:rPr>
  </w:style>
  <w:style w:type="character" w:customStyle="1" w:styleId="ZitatZchn">
    <w:name w:val="Zitat Zchn"/>
    <w:aliases w:val="IAMG_abstract Zchn"/>
    <w:basedOn w:val="Absatz-Standardschriftart"/>
    <w:link w:val="Zitat"/>
    <w:uiPriority w:val="29"/>
    <w:rsid w:val="008F4957"/>
    <w:rPr>
      <w:rFonts w:ascii="Times New Roman" w:hAnsi="Times New Roman"/>
      <w:iCs/>
      <w:color w:val="000000" w:themeColor="text1"/>
      <w:szCs w:val="22"/>
      <w:lang w:val="cs-CZ" w:eastAsia="cs-CZ"/>
    </w:rPr>
  </w:style>
  <w:style w:type="paragraph" w:styleId="Titel">
    <w:name w:val="Title"/>
    <w:aliases w:val="IAMG_Title"/>
    <w:basedOn w:val="Standard"/>
    <w:next w:val="Standard"/>
    <w:link w:val="TitelZchn"/>
    <w:uiPriority w:val="10"/>
    <w:qFormat/>
    <w:rsid w:val="00EE6E74"/>
    <w:pPr>
      <w:spacing w:before="240" w:after="60"/>
      <w:jc w:val="center"/>
      <w:outlineLvl w:val="0"/>
    </w:pPr>
    <w:rPr>
      <w:rFonts w:eastAsiaTheme="majorEastAsia" w:cstheme="majorBidi"/>
      <w:b/>
      <w:bCs/>
      <w:kern w:val="28"/>
      <w:sz w:val="28"/>
      <w:szCs w:val="32"/>
    </w:rPr>
  </w:style>
  <w:style w:type="character" w:customStyle="1" w:styleId="TitelZchn">
    <w:name w:val="Titel Zchn"/>
    <w:aliases w:val="IAMG_Title Zchn"/>
    <w:basedOn w:val="Absatz-Standardschriftart"/>
    <w:link w:val="Titel"/>
    <w:uiPriority w:val="10"/>
    <w:rsid w:val="00EE6E74"/>
    <w:rPr>
      <w:rFonts w:ascii="Times New Roman" w:eastAsiaTheme="majorEastAsia" w:hAnsi="Times New Roman" w:cstheme="majorBidi"/>
      <w:b/>
      <w:bCs/>
      <w:color w:val="000000"/>
      <w:kern w:val="28"/>
      <w:sz w:val="28"/>
      <w:szCs w:val="32"/>
      <w:lang w:val="cs-CZ" w:eastAsia="cs-CZ"/>
    </w:rPr>
  </w:style>
  <w:style w:type="paragraph" w:customStyle="1" w:styleId="IAMGLongCaptionFloat">
    <w:name w:val="IAMG_LongCaptionFloat"/>
    <w:basedOn w:val="Zitat"/>
    <w:link w:val="IAMGLongCaptionFloatZchn"/>
    <w:qFormat/>
    <w:rsid w:val="005A1663"/>
    <w:pPr>
      <w:ind w:left="873" w:right="0" w:hanging="873"/>
    </w:pPr>
  </w:style>
  <w:style w:type="paragraph" w:styleId="Sprechblasentext">
    <w:name w:val="Balloon Text"/>
    <w:basedOn w:val="Standard"/>
    <w:link w:val="SprechblasentextZchn"/>
    <w:uiPriority w:val="99"/>
    <w:semiHidden/>
    <w:unhideWhenUsed/>
    <w:rsid w:val="00454D26"/>
    <w:rPr>
      <w:rFonts w:ascii="Tahoma" w:hAnsi="Tahoma" w:cs="Tahoma"/>
      <w:sz w:val="16"/>
      <w:szCs w:val="16"/>
    </w:rPr>
  </w:style>
  <w:style w:type="character" w:customStyle="1" w:styleId="IAMGLongCaptionFloatZchn">
    <w:name w:val="IAMG_LongCaptionFloat Zchn"/>
    <w:basedOn w:val="ZitatZchn"/>
    <w:link w:val="IAMGLongCaptionFloat"/>
    <w:rsid w:val="005A1663"/>
    <w:rPr>
      <w:rFonts w:ascii="Times New Roman" w:hAnsi="Times New Roman"/>
      <w:iCs/>
      <w:color w:val="000000" w:themeColor="text1"/>
      <w:szCs w:val="22"/>
      <w:lang w:val="cs-CZ" w:eastAsia="cs-CZ"/>
    </w:rPr>
  </w:style>
  <w:style w:type="character" w:customStyle="1" w:styleId="SprechblasentextZchn">
    <w:name w:val="Sprechblasentext Zchn"/>
    <w:basedOn w:val="Absatz-Standardschriftart"/>
    <w:link w:val="Sprechblasentext"/>
    <w:uiPriority w:val="99"/>
    <w:semiHidden/>
    <w:rsid w:val="00454D26"/>
    <w:rPr>
      <w:rFonts w:ascii="Tahoma" w:hAnsi="Tahoma" w:cs="Tahoma"/>
      <w:color w:val="000000"/>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mware-host\Shared%20Folders\linuxhome\Documents\IAMG2015\php\paper-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paper-template.dotx</Template>
  <TotalTime>0</TotalTime>
  <Pages>2</Pages>
  <Words>468</Words>
  <Characters>2952</Characters>
  <Application>Microsoft Office Word</Application>
  <DocSecurity>0</DocSecurity>
  <Lines>24</Lines>
  <Paragraphs>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tolosa53</dc:creator>
  <cp:lastModifiedBy>tolosa53</cp:lastModifiedBy>
  <cp:revision>1</cp:revision>
  <dcterms:created xsi:type="dcterms:W3CDTF">2014-10-03T15:40:00Z</dcterms:created>
  <dcterms:modified xsi:type="dcterms:W3CDTF">2014-10-03T15:41:00Z</dcterms:modified>
</cp:coreProperties>
</file>